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84" w:rsidRPr="00A2748D" w:rsidRDefault="006C3784" w:rsidP="006C37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</w:t>
      </w:r>
    </w:p>
    <w:p w:rsidR="006C3784" w:rsidRPr="00A2748D" w:rsidRDefault="006C3784" w:rsidP="006C378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суд, уполномоченный</w:t>
      </w:r>
      <w:proofErr w:type="gramEnd"/>
    </w:p>
    <w:p w:rsidR="006C3784" w:rsidRPr="00A2748D" w:rsidRDefault="006C3784" w:rsidP="006C378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рассмотреть апелляционную жалобу</w:t>
      </w:r>
    </w:p>
    <w:p w:rsidR="006C3784" w:rsidRPr="00A2748D" w:rsidRDefault="006C3784" w:rsidP="006C378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ст. 320.1 ГПК РФ)</w:t>
      </w:r>
    </w:p>
    <w:p w:rsidR="006C3784" w:rsidRPr="00A2748D" w:rsidRDefault="006C3784" w:rsidP="006C37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C3784" w:rsidRPr="00A2748D" w:rsidRDefault="00DD2231" w:rsidP="00DD22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6C3784"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суда)                                 </w:t>
      </w:r>
    </w:p>
    <w:p w:rsidR="006C3784" w:rsidRPr="00A2748D" w:rsidRDefault="006C3784" w:rsidP="006C37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______________________________________</w:t>
      </w:r>
    </w:p>
    <w:p w:rsidR="006C3784" w:rsidRPr="00A2748D" w:rsidRDefault="006C3784" w:rsidP="006C378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суд, принявший</w:t>
      </w:r>
      <w:proofErr w:type="gramEnd"/>
    </w:p>
    <w:p w:rsidR="006C3784" w:rsidRPr="00A2748D" w:rsidRDefault="006C3784" w:rsidP="006C378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обжалуемое решение)</w:t>
      </w:r>
    </w:p>
    <w:p w:rsidR="006C3784" w:rsidRPr="00A2748D" w:rsidRDefault="006C3784" w:rsidP="006C37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C3784" w:rsidRPr="00A2748D" w:rsidRDefault="00DD2231" w:rsidP="00DD223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6C3784"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 суда)                                 </w:t>
      </w:r>
    </w:p>
    <w:p w:rsidR="006C3784" w:rsidRPr="00A2748D" w:rsidRDefault="006C3784" w:rsidP="006C37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84" w:rsidRPr="00A2748D" w:rsidRDefault="006C3784" w:rsidP="006C37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________________________________________</w:t>
      </w:r>
    </w:p>
    <w:p w:rsidR="00DD2231" w:rsidRPr="00A2748D" w:rsidRDefault="006C3784" w:rsidP="006C378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</w:t>
      </w:r>
      <w:r w:rsidR="00DD2231"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</w:t>
      </w: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</w:t>
      </w:r>
      <w:r w:rsidR="00DD2231"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подающее жалобу</w:t>
      </w:r>
      <w:proofErr w:type="gramEnd"/>
    </w:p>
    <w:p w:rsidR="00FF6FA1" w:rsidRPr="00A2748D" w:rsidRDefault="00DD2231" w:rsidP="006C378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его процессуальный статус – для </w:t>
      </w:r>
      <w:proofErr w:type="spellStart"/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</w:t>
      </w:r>
      <w:proofErr w:type="spellEnd"/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. лица</w:t>
      </w:r>
    </w:p>
    <w:p w:rsidR="006C3784" w:rsidRPr="00A2748D" w:rsidRDefault="00DD2231" w:rsidP="006C378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наименование, ОГРН, ИНН</w:t>
      </w:r>
      <w:r w:rsidR="006C3784"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C3784" w:rsidRPr="00A2748D" w:rsidRDefault="006C3784" w:rsidP="006C37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6C3784" w:rsidRPr="00A2748D" w:rsidRDefault="006C3784" w:rsidP="00DD223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D2231"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жительства, адрес</w:t>
      </w: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C3784" w:rsidRPr="00A2748D" w:rsidRDefault="006C3784" w:rsidP="006C37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84" w:rsidRPr="00A2748D" w:rsidRDefault="00DD2231" w:rsidP="006C37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№ _________________________________</w:t>
      </w:r>
    </w:p>
    <w:p w:rsidR="00DD2231" w:rsidRPr="00A2748D" w:rsidRDefault="00DD2231" w:rsidP="00DD223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  <w:proofErr w:type="gramStart"/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дела, присвоенный судом</w:t>
      </w:r>
      <w:proofErr w:type="gramEnd"/>
    </w:p>
    <w:p w:rsidR="00DD2231" w:rsidRPr="00A2748D" w:rsidRDefault="00DD2231" w:rsidP="00DD223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 первой инстанции)</w:t>
      </w:r>
    </w:p>
    <w:p w:rsidR="006C3784" w:rsidRPr="00A2748D" w:rsidRDefault="006C3784" w:rsidP="006C37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31" w:rsidRPr="00A2748D" w:rsidRDefault="00DD2231" w:rsidP="00DD22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Иные лица, участвующие в деле*:</w:t>
      </w:r>
    </w:p>
    <w:p w:rsidR="00DD2231" w:rsidRPr="00A2748D" w:rsidRDefault="00DD2231" w:rsidP="00DD223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</w:t>
      </w:r>
    </w:p>
    <w:p w:rsidR="00DD2231" w:rsidRPr="00A2748D" w:rsidRDefault="00DD2231" w:rsidP="00DD223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(указывается процессуальный статус, </w:t>
      </w:r>
      <w:proofErr w:type="gramEnd"/>
    </w:p>
    <w:p w:rsidR="00DD2231" w:rsidRPr="00A2748D" w:rsidRDefault="00DD2231" w:rsidP="00DD223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лица и его процессуальный статус,</w:t>
      </w:r>
    </w:p>
    <w:p w:rsidR="00DD2231" w:rsidRPr="00A2748D" w:rsidRDefault="00DD2231" w:rsidP="00DD223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</w:t>
      </w:r>
      <w:proofErr w:type="spellStart"/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</w:t>
      </w:r>
      <w:proofErr w:type="spellEnd"/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. лица указывается наименование,</w:t>
      </w:r>
    </w:p>
    <w:p w:rsidR="00DD2231" w:rsidRPr="00A2748D" w:rsidRDefault="00DD2231" w:rsidP="00DD223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ОГРН, ИНН)</w:t>
      </w:r>
      <w:proofErr w:type="gramEnd"/>
    </w:p>
    <w:p w:rsidR="00DD2231" w:rsidRPr="00A2748D" w:rsidRDefault="00DD2231" w:rsidP="00DD2231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D2231" w:rsidRPr="00A2748D" w:rsidRDefault="00DD2231" w:rsidP="00DD223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жительства, адрес)</w:t>
      </w:r>
    </w:p>
    <w:p w:rsidR="00DD2231" w:rsidRPr="00A2748D" w:rsidRDefault="00DD2231" w:rsidP="00DD223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231" w:rsidRPr="00A2748D" w:rsidRDefault="00DD2231" w:rsidP="00DD2231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заполняется в отношении каждого из участников процесса</w:t>
      </w:r>
    </w:p>
    <w:p w:rsidR="00DD2231" w:rsidRPr="00A2748D" w:rsidRDefault="00DD2231" w:rsidP="00DD2231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84" w:rsidRPr="00A2748D" w:rsidRDefault="006C3784" w:rsidP="006C378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FA1" w:rsidRPr="00A2748D" w:rsidRDefault="00FF6FA1" w:rsidP="00FF6FA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84" w:rsidRPr="00A2748D" w:rsidRDefault="00FF6FA1" w:rsidP="00FF6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АПЕЛЛЯЦИОННАЯ ЖАЛОБА</w:t>
      </w:r>
    </w:p>
    <w:p w:rsidR="00FF6FA1" w:rsidRPr="00A2748D" w:rsidRDefault="00FF6FA1" w:rsidP="00FF6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Решение _____________________ суда от «__»________ 20___г.</w:t>
      </w:r>
    </w:p>
    <w:p w:rsidR="00FF6FA1" w:rsidRPr="00A2748D" w:rsidRDefault="00FF6FA1" w:rsidP="00FF6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№ __________</w:t>
      </w:r>
    </w:p>
    <w:p w:rsidR="006C3784" w:rsidRPr="00A2748D" w:rsidRDefault="006C3784" w:rsidP="006C3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784" w:rsidRPr="00A2748D" w:rsidRDefault="006C3784" w:rsidP="006C37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FA1" w:rsidRPr="00A2748D" w:rsidRDefault="00FF6FA1" w:rsidP="00FF6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 xml:space="preserve">"__"______ 20_ г. судьей ___________________ ________________________________________ </w:t>
      </w:r>
    </w:p>
    <w:p w:rsidR="00FF6FA1" w:rsidRPr="00A2748D" w:rsidRDefault="00FF6FA1" w:rsidP="00FF6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>                                                 (ФИО судьи)              (наименование суда, принявшего решение)</w:t>
      </w:r>
    </w:p>
    <w:p w:rsidR="00FF6FA1" w:rsidRPr="00A2748D" w:rsidRDefault="00FF6FA1" w:rsidP="00FF6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FA1" w:rsidRPr="00A2748D" w:rsidRDefault="00FF6FA1" w:rsidP="00FF6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>было вынесено решение по гражданскому делу № ____________по исковому заявлению  _________ (ФИО истца) к _________ (ФИО ответчика) о ________________________________</w:t>
      </w:r>
    </w:p>
    <w:p w:rsidR="00FF6FA1" w:rsidRPr="00A2748D" w:rsidRDefault="00FF6FA1" w:rsidP="00FF6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     (указать исковые требования истца).</w:t>
      </w:r>
    </w:p>
    <w:p w:rsidR="00FF6FA1" w:rsidRPr="00A2748D" w:rsidRDefault="00FF6FA1" w:rsidP="00FF6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FA1" w:rsidRPr="00A2748D" w:rsidRDefault="00FF6FA1" w:rsidP="00FF6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>По результату рассмотрения гражданского дела судом было принято следующее решение:</w:t>
      </w:r>
    </w:p>
    <w:p w:rsidR="00FF6FA1" w:rsidRPr="00A2748D" w:rsidRDefault="00FF6FA1" w:rsidP="00FF6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F6FA1" w:rsidRPr="00A2748D" w:rsidRDefault="00FF6FA1" w:rsidP="00FF6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FF6FA1" w:rsidRPr="00A2748D" w:rsidRDefault="00FF6FA1" w:rsidP="00FF6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FA1" w:rsidRPr="00A2748D" w:rsidRDefault="00FF6FA1" w:rsidP="00FF6FA1">
      <w:pPr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ч.2 ст. 320 ГПК РФ, п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 апелляционного обжалования решения суда принадлежит сторонам и другим лицам, участвующим в деле.</w:t>
      </w:r>
    </w:p>
    <w:p w:rsidR="00AC7A87" w:rsidRPr="00A2748D" w:rsidRDefault="00AC7A87" w:rsidP="006A49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Считаем, что принятое судом решение не соответствует требованиям </w:t>
      </w:r>
      <w:proofErr w:type="gramStart"/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>закона по</w:t>
      </w:r>
      <w:proofErr w:type="gramEnd"/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следующим причинам:</w:t>
      </w:r>
    </w:p>
    <w:p w:rsidR="00AC7A87" w:rsidRPr="00A2748D" w:rsidRDefault="00AC7A87" w:rsidP="00FF6F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6FA1" w:rsidRPr="00A2748D" w:rsidRDefault="00AC7A87" w:rsidP="00AC7A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>Судом был</w:t>
      </w:r>
      <w:r w:rsidR="00584481" w:rsidRPr="00A2748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 определен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C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7A8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для дела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AC7A87" w:rsidRPr="00A2748D" w:rsidRDefault="00AC7A87" w:rsidP="00AC7A8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7A87" w:rsidRPr="00A2748D" w:rsidRDefault="00AC7A87" w:rsidP="00AC7A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Имеющие</w:t>
      </w:r>
      <w:r w:rsidRPr="00AC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для дела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обстоятельства, которые суд счел установленными</w:t>
      </w:r>
      <w:r w:rsidR="00584481"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4481"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A87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584481"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A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доказанн</w:t>
      </w:r>
      <w:r w:rsidR="00584481"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ыми, а именно:</w:t>
      </w:r>
    </w:p>
    <w:p w:rsidR="00584481" w:rsidRPr="00A2748D" w:rsidRDefault="00584481" w:rsidP="005844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C7A87" w:rsidRPr="00A2748D" w:rsidRDefault="00584481" w:rsidP="00AC7A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суда</w:t>
      </w:r>
      <w:r w:rsidRPr="00AC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первой инстанции, изложенны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C7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решении суда, 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соответствуют фактическим </w:t>
      </w:r>
      <w:r w:rsidRPr="00AC7A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обстоятельствам дела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584481" w:rsidRPr="00A2748D" w:rsidRDefault="00584481" w:rsidP="0058448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5940" w:rsidRPr="00A2748D" w:rsidRDefault="006D5940" w:rsidP="006D594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 первой инстанции были допущено нарушение и неправильное применение норм материального права, а именно:</w:t>
      </w:r>
    </w:p>
    <w:p w:rsidR="006D5940" w:rsidRPr="00A2748D" w:rsidRDefault="006D5940" w:rsidP="006D59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D5940" w:rsidRPr="00AC7A87" w:rsidRDefault="006D5940" w:rsidP="006D5940">
      <w:pPr>
        <w:pStyle w:val="a3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Варианты (указать </w:t>
      </w:r>
      <w:r w:rsidR="00D64EA1"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описать </w:t>
      </w: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один или несколько): </w:t>
      </w:r>
      <w:r w:rsidRPr="00AC7A87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неприменение закона, подлежащего применению; применение закона, не подлежащего применению; н</w:t>
      </w:r>
      <w:r w:rsidRPr="00A2748D">
        <w:rPr>
          <w:rFonts w:ascii="Times New Roman" w:eastAsia="Times New Roman" w:hAnsi="Times New Roman" w:cs="Times New Roman"/>
          <w:sz w:val="20"/>
          <w:szCs w:val="20"/>
          <w:lang w:eastAsia="ru-RU"/>
        </w:rPr>
        <w:t>еправильное истолкование закона</w:t>
      </w:r>
    </w:p>
    <w:p w:rsidR="006D5940" w:rsidRPr="00A2748D" w:rsidRDefault="006D5940" w:rsidP="006D59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940" w:rsidRPr="00E21D27" w:rsidRDefault="006D5940" w:rsidP="00D64EA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Судом первой инстанции были допущено </w:t>
      </w:r>
      <w:r w:rsidR="00D64EA1"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и неправильное применение норм процессуального права, которое привело или могло </w:t>
      </w:r>
      <w:r w:rsidR="00D64EA1" w:rsidRPr="00E21D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привести к принятию неправильного решения, что в соответствии с</w:t>
      </w:r>
      <w:r w:rsidR="006A499F" w:rsidRPr="00E2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ч.3 ст. 330 ГПК РФ</w:t>
      </w:r>
      <w:r w:rsidR="00E21D27" w:rsidRPr="00E2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5A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</w:t>
      </w:r>
      <w:r w:rsidR="00E21D27" w:rsidRPr="00E21D2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отмен</w:t>
      </w:r>
      <w:r w:rsidR="008A65A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</w:t>
      </w:r>
      <w:r w:rsidR="00E21D27" w:rsidRPr="00E21D2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или изменени</w:t>
      </w:r>
      <w:r w:rsidR="008A65A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е</w:t>
      </w:r>
      <w:r w:rsidR="00E21D27" w:rsidRPr="00E21D2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решения суда в апелляционном порядке</w:t>
      </w:r>
      <w:r w:rsidR="006A499F" w:rsidRPr="00E21D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4EA1" w:rsidRPr="00E21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D27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</w:t>
      </w:r>
    </w:p>
    <w:p w:rsidR="00584481" w:rsidRPr="00A2748D" w:rsidRDefault="00D64EA1" w:rsidP="006D59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4EA1" w:rsidRPr="00A2748D" w:rsidRDefault="00D64EA1" w:rsidP="006D59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EA1" w:rsidRPr="00A2748D" w:rsidRDefault="00D64EA1" w:rsidP="00D64E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047D" w:rsidRPr="00BD3A66" w:rsidRDefault="008A65A9" w:rsidP="006A4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Таким образом, суд первой инстанции при рассмотрении дела и принятии по нему решения допустил вышеизложенные нарушения, которые на основании</w:t>
      </w:r>
      <w:r w:rsidR="00D64EA1" w:rsidRPr="00A2748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64EA1" w:rsidRPr="00A2748D">
        <w:rPr>
          <w:rFonts w:ascii="Times New Roman" w:eastAsia="Times New Roman" w:hAnsi="Times New Roman"/>
          <w:sz w:val="24"/>
          <w:szCs w:val="24"/>
          <w:lang w:eastAsia="ru-RU"/>
        </w:rPr>
        <w:t xml:space="preserve"> ст. 330 ГПК РФ, являются </w:t>
      </w:r>
      <w:r w:rsidR="00D64EA1" w:rsidRPr="00BD3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изменения или отмены решения суда первой инстанции</w:t>
      </w:r>
      <w:r w:rsidR="001E047D" w:rsidRPr="00BD3A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047D" w:rsidRPr="00BD3A66" w:rsidRDefault="001E047D" w:rsidP="00D6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47D" w:rsidRPr="00BD3A66" w:rsidRDefault="001E047D" w:rsidP="006A49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A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</w:t>
      </w:r>
      <w:r w:rsidR="00D64EA1" w:rsidRPr="00BD3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D64EA1" w:rsidRPr="00BD3A6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>атьями</w:t>
      </w:r>
      <w:r w:rsidR="00D64EA1" w:rsidRPr="00BD3A66">
        <w:rPr>
          <w:rFonts w:ascii="Times New Roman" w:eastAsia="Times New Roman" w:hAnsi="Times New Roman"/>
          <w:sz w:val="24"/>
          <w:szCs w:val="24"/>
          <w:lang w:eastAsia="ru-RU"/>
        </w:rPr>
        <w:t>. 320 - 322, 328 ГПК РФ,</w:t>
      </w:r>
    </w:p>
    <w:p w:rsidR="001E047D" w:rsidRPr="00BD3A66" w:rsidRDefault="001E047D" w:rsidP="00D64E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4EA1" w:rsidRPr="00BD3A66" w:rsidRDefault="001E047D" w:rsidP="001E04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>ПРОШУ СУД:</w:t>
      </w:r>
    </w:p>
    <w:p w:rsidR="00A2748D" w:rsidRPr="00BD3A66" w:rsidRDefault="00A2748D" w:rsidP="001E04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48D" w:rsidRPr="00BD3A66" w:rsidRDefault="00A2748D" w:rsidP="00A2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(или изменить) Решение _________________________ суда от «__» ________ 20__ г.  по делу № _____________ полностью (или в части) и </w:t>
      </w:r>
    </w:p>
    <w:p w:rsidR="00A2748D" w:rsidRPr="00BD3A66" w:rsidRDefault="00A2748D" w:rsidP="00A274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3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A2748D" w:rsidRPr="00BD3A66" w:rsidRDefault="006A499F" w:rsidP="006A499F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D3A66">
        <w:rPr>
          <w:rFonts w:ascii="Times New Roman" w:eastAsia="Times New Roman" w:hAnsi="Times New Roman" w:cs="Times New Roman"/>
          <w:sz w:val="20"/>
          <w:szCs w:val="20"/>
          <w:lang w:eastAsia="ru-RU"/>
        </w:rPr>
        <w:t>(в</w:t>
      </w:r>
      <w:r w:rsidR="00A2748D" w:rsidRPr="00BD3A6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арианты: принять по делу новое решение; прекратить производство по делу</w:t>
      </w:r>
      <w:r w:rsidRPr="00BD3A6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A2748D" w:rsidRPr="00BD3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оставить заявление без рассмотрения полностью или в части</w:t>
      </w:r>
      <w:r w:rsidRPr="00BD3A6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2748D" w:rsidRPr="00BD3A66" w:rsidRDefault="00A2748D" w:rsidP="00A2748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A66" w:rsidRPr="00BD3A66" w:rsidRDefault="00BD3A66" w:rsidP="00A274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3A66" w:rsidRPr="00BD3A66" w:rsidRDefault="00BD3A66" w:rsidP="00A274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129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  <w:r w:rsidRPr="00BD3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**:</w:t>
      </w:r>
    </w:p>
    <w:p w:rsidR="00BD3A66" w:rsidRPr="00BD3A66" w:rsidRDefault="00BD3A66" w:rsidP="00A274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D3A66" w:rsidRPr="00BD3A66" w:rsidRDefault="00BD3A66" w:rsidP="00BD3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>В связи с невозможностью предоставить некоторые из доказатель</w:t>
      </w:r>
      <w:proofErr w:type="gramStart"/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>ств пр</w:t>
      </w:r>
      <w:proofErr w:type="gramEnd"/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>и рассмотрении дела в суде первой инстанции, а именно:</w:t>
      </w:r>
    </w:p>
    <w:p w:rsidR="00BD3A66" w:rsidRPr="00BD3A66" w:rsidRDefault="00BD3A66" w:rsidP="00BD3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>не имелась возможность предоставить ______________ по причине _______________________</w:t>
      </w:r>
    </w:p>
    <w:p w:rsidR="00BD3A66" w:rsidRPr="00BD3A66" w:rsidRDefault="00BD3A66" w:rsidP="00BD3A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A6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(наименование документа)                                  (указать причину)</w:t>
      </w:r>
    </w:p>
    <w:p w:rsidR="00BD3A66" w:rsidRPr="00BD3A66" w:rsidRDefault="00BD3A66" w:rsidP="00BD3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3A66" w:rsidRPr="00BD3A66" w:rsidRDefault="00BD3A66" w:rsidP="00BD3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>не имелась возможность предоставить ______________ по причине _______________________</w:t>
      </w:r>
    </w:p>
    <w:p w:rsidR="00BD3A66" w:rsidRPr="00BD3A66" w:rsidRDefault="00BD3A66" w:rsidP="00BD3A6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3A6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(наименование документа)                                  (указать причину)</w:t>
      </w:r>
    </w:p>
    <w:p w:rsidR="00BD3A66" w:rsidRPr="00BD3A66" w:rsidRDefault="00BD3A66" w:rsidP="00BD3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3129A" w:rsidRDefault="00BD3A66" w:rsidP="00BD3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>Настоящим,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ч. 2 ст. 322 ГПК РФ,</w:t>
      </w:r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прошу суд принять вышеуказанные дополнительные доказательства, которые свидетельствуют и подтверждают следующие фактические обстоятельства 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D3A66" w:rsidRPr="00BD3A66" w:rsidRDefault="00BD3A66" w:rsidP="00BD3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BD3A66" w:rsidRPr="00BD3A66" w:rsidRDefault="00BD3A66" w:rsidP="00BD3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3A66" w:rsidRPr="00BD3A66" w:rsidRDefault="00BD3A66" w:rsidP="00BD3A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Ознакомление с данными дополнительными доказательствами </w:t>
      </w:r>
      <w:r w:rsidR="00B3129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для правильного и всестороннего рассмотрения дела. Данные доказательства подтверждают </w:t>
      </w:r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>ошибочно</w:t>
      </w:r>
      <w:r w:rsidR="00B3129A">
        <w:rPr>
          <w:rFonts w:ascii="Times New Roman" w:eastAsia="Times New Roman" w:hAnsi="Times New Roman"/>
          <w:sz w:val="24"/>
          <w:szCs w:val="24"/>
          <w:lang w:eastAsia="ru-RU"/>
        </w:rPr>
        <w:t>сть</w:t>
      </w:r>
      <w:r w:rsidRPr="00BD3A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3129A">
        <w:rPr>
          <w:rFonts w:ascii="Times New Roman" w:eastAsia="Times New Roman" w:hAnsi="Times New Roman"/>
          <w:sz w:val="24"/>
          <w:szCs w:val="24"/>
          <w:lang w:eastAsia="ru-RU"/>
        </w:rPr>
        <w:t>решения суда первой инстанции.</w:t>
      </w:r>
    </w:p>
    <w:p w:rsidR="00BD3A66" w:rsidRDefault="00BD3A66" w:rsidP="00A274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D5940" w:rsidRPr="006A499F" w:rsidRDefault="00A2748D" w:rsidP="00A274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9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Приложения:</w:t>
      </w:r>
    </w:p>
    <w:p w:rsidR="00A2748D" w:rsidRDefault="00A2748D" w:rsidP="00A274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Квитанция об оплате</w:t>
      </w:r>
      <w:r w:rsidRPr="006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пошлины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1 листе.</w:t>
      </w:r>
    </w:p>
    <w:p w:rsidR="00B3129A" w:rsidRPr="00A2748D" w:rsidRDefault="00B3129A" w:rsidP="00B31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(дополнительное доказательство) 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___ лис</w:t>
      </w:r>
      <w:proofErr w:type="gramStart"/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ах)е.</w:t>
      </w:r>
    </w:p>
    <w:p w:rsidR="00B3129A" w:rsidRPr="00A2748D" w:rsidRDefault="00B3129A" w:rsidP="00B3129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(дополнительное доказательство) 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___ лис</w:t>
      </w:r>
      <w:proofErr w:type="gramStart"/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ах)е.</w:t>
      </w:r>
    </w:p>
    <w:p w:rsidR="00A2748D" w:rsidRDefault="00A2748D" w:rsidP="00A274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C3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C378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подтверждающи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другим 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процесса</w:t>
      </w:r>
      <w:r w:rsidRPr="006C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копий апелляционных жалобы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___ лис</w:t>
      </w:r>
      <w:proofErr w:type="gramStart"/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ах)е.</w:t>
      </w:r>
    </w:p>
    <w:p w:rsidR="00A2748D" w:rsidRDefault="00F023A6" w:rsidP="006D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Нотариальная копия доверенности (если не имеется в деле) </w:t>
      </w:r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___ лис</w:t>
      </w:r>
      <w:proofErr w:type="gramStart"/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A2748D">
        <w:rPr>
          <w:rFonts w:ascii="Times New Roman" w:eastAsia="Times New Roman" w:hAnsi="Times New Roman" w:cs="Times New Roman"/>
          <w:sz w:val="24"/>
          <w:szCs w:val="24"/>
          <w:lang w:eastAsia="ru-RU"/>
        </w:rPr>
        <w:t>ах)е.</w:t>
      </w:r>
    </w:p>
    <w:p w:rsidR="00811B5E" w:rsidRPr="00F023A6" w:rsidRDefault="00811B5E" w:rsidP="006D594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диплома представителя о высшем юридическом образовании – на ___ лис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ах)е.</w:t>
      </w:r>
    </w:p>
    <w:p w:rsidR="00A2748D" w:rsidRPr="00A2748D" w:rsidRDefault="00A2748D" w:rsidP="006D594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A6" w:rsidRDefault="00F023A6" w:rsidP="00A274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7A87" w:rsidRPr="00A2748D" w:rsidRDefault="00A2748D" w:rsidP="00A274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>«__» _________ 20__ г.</w:t>
      </w:r>
    </w:p>
    <w:p w:rsidR="00A2748D" w:rsidRPr="00A2748D" w:rsidRDefault="00A2748D" w:rsidP="00A274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48D" w:rsidRPr="00A2748D" w:rsidRDefault="00A2748D" w:rsidP="00A274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48D" w:rsidRPr="00A2748D" w:rsidRDefault="00A2748D" w:rsidP="00A274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48D" w:rsidRPr="00A2748D" w:rsidRDefault="00A2748D" w:rsidP="00A2748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748D">
        <w:rPr>
          <w:rFonts w:ascii="Times New Roman" w:eastAsia="Times New Roman" w:hAnsi="Times New Roman"/>
          <w:sz w:val="24"/>
          <w:szCs w:val="24"/>
          <w:lang w:eastAsia="ru-RU"/>
        </w:rPr>
        <w:t>______________________ /___________________________________________________/</w:t>
      </w:r>
    </w:p>
    <w:p w:rsidR="00A2748D" w:rsidRPr="00A2748D" w:rsidRDefault="00A2748D" w:rsidP="00A274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48D" w:rsidRPr="00A2748D" w:rsidRDefault="00A2748D" w:rsidP="00A274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48D" w:rsidRPr="00524BC6" w:rsidRDefault="00A2748D" w:rsidP="00A2748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24BC6" w:rsidRPr="006C3784" w:rsidRDefault="00524BC6" w:rsidP="00524BC6">
      <w:pPr>
        <w:pStyle w:val="a3"/>
        <w:spacing w:after="0" w:line="24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24BC6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** с</w:t>
      </w:r>
      <w:r w:rsidRPr="006C3784">
        <w:rPr>
          <w:rFonts w:ascii="Times New Roman" w:eastAsia="Times New Roman" w:hAnsi="Times New Roman" w:cs="Times New Roman"/>
          <w:sz w:val="20"/>
          <w:szCs w:val="20"/>
          <w:lang w:eastAsia="ru-RU"/>
        </w:rPr>
        <w:t>сылка лица, подающего апелляционную жалобу, на новые доказательства, которые не были представлены в суд первой инстанции, допускается только в случае обоснования в жалобе</w:t>
      </w:r>
      <w:r w:rsidR="00A24B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A24B9A">
        <w:rPr>
          <w:rFonts w:ascii="Times New Roman" w:eastAsia="Times New Roman" w:hAnsi="Times New Roman" w:cs="Times New Roman"/>
          <w:sz w:val="20"/>
          <w:szCs w:val="20"/>
          <w:lang w:eastAsia="ru-RU"/>
        </w:rPr>
        <w:t>того</w:t>
      </w:r>
      <w:r w:rsidRPr="006C3784">
        <w:rPr>
          <w:rFonts w:ascii="Times New Roman" w:eastAsia="Times New Roman" w:hAnsi="Times New Roman" w:cs="Times New Roman"/>
          <w:sz w:val="20"/>
          <w:szCs w:val="20"/>
          <w:lang w:eastAsia="ru-RU"/>
        </w:rPr>
        <w:t>, что эти доказательства невозможно было представить в суд первой инстанции.</w:t>
      </w:r>
    </w:p>
    <w:sectPr w:rsidR="00524BC6" w:rsidRPr="006C3784" w:rsidSect="006C3784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F9" w:rsidRDefault="007B10F9" w:rsidP="00243A79">
      <w:pPr>
        <w:spacing w:after="0" w:line="240" w:lineRule="auto"/>
      </w:pPr>
      <w:r>
        <w:separator/>
      </w:r>
    </w:p>
  </w:endnote>
  <w:endnote w:type="continuationSeparator" w:id="0">
    <w:p w:rsidR="007B10F9" w:rsidRDefault="007B10F9" w:rsidP="0024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C3" w:rsidRPr="00E04C8C" w:rsidRDefault="007B40C3" w:rsidP="007B40C3">
    <w:pPr>
      <w:pStyle w:val="a6"/>
      <w:rPr>
        <w:rStyle w:val="aa"/>
        <w:rFonts w:ascii="Times New Roman" w:hAnsi="Times New Roman" w:cs="Times New Roman"/>
        <w:color w:val="auto"/>
        <w:sz w:val="16"/>
        <w:szCs w:val="16"/>
        <w:u w:val="none"/>
      </w:rPr>
    </w:pPr>
    <w:r w:rsidRPr="00E04C8C">
      <w:fldChar w:fldCharType="begin"/>
    </w:r>
    <w:r w:rsidRPr="00E04C8C">
      <w:instrText xml:space="preserve"> HYPERLINK "https://юрист-адвокат-спб.рф/" \o "сайт: юрист-адвокат-спб.рф" </w:instrText>
    </w:r>
    <w:r w:rsidRPr="00E04C8C">
      <w:fldChar w:fldCharType="separate"/>
    </w:r>
    <w:r w:rsidRPr="00E04C8C">
      <w:rPr>
        <w:rStyle w:val="aa"/>
        <w:rFonts w:ascii="Times New Roman" w:hAnsi="Times New Roman" w:cs="Times New Roman"/>
        <w:color w:val="auto"/>
        <w:sz w:val="16"/>
        <w:szCs w:val="16"/>
        <w:u w:val="none"/>
      </w:rPr>
      <w:t>юрист-адвокат-</w:t>
    </w:r>
    <w:proofErr w:type="spellStart"/>
    <w:r w:rsidRPr="00E04C8C">
      <w:rPr>
        <w:rStyle w:val="aa"/>
        <w:rFonts w:ascii="Times New Roman" w:hAnsi="Times New Roman" w:cs="Times New Roman"/>
        <w:color w:val="auto"/>
        <w:sz w:val="16"/>
        <w:szCs w:val="16"/>
        <w:u w:val="none"/>
      </w:rPr>
      <w:t>спб</w:t>
    </w:r>
    <w:proofErr w:type="gramStart"/>
    <w:r w:rsidRPr="00E04C8C">
      <w:rPr>
        <w:rStyle w:val="aa"/>
        <w:rFonts w:ascii="Times New Roman" w:hAnsi="Times New Roman" w:cs="Times New Roman"/>
        <w:color w:val="auto"/>
        <w:sz w:val="16"/>
        <w:szCs w:val="16"/>
        <w:u w:val="none"/>
      </w:rPr>
      <w:t>.р</w:t>
    </w:r>
    <w:proofErr w:type="gramEnd"/>
    <w:r w:rsidRPr="00E04C8C">
      <w:rPr>
        <w:rStyle w:val="aa"/>
        <w:rFonts w:ascii="Times New Roman" w:hAnsi="Times New Roman" w:cs="Times New Roman"/>
        <w:color w:val="auto"/>
        <w:sz w:val="16"/>
        <w:szCs w:val="16"/>
        <w:u w:val="none"/>
      </w:rPr>
      <w:t>ф</w:t>
    </w:r>
    <w:proofErr w:type="spellEnd"/>
    <w:r w:rsidRPr="00E04C8C">
      <w:rPr>
        <w:rStyle w:val="aa"/>
        <w:rFonts w:ascii="Times New Roman" w:hAnsi="Times New Roman" w:cs="Times New Roman"/>
        <w:color w:val="auto"/>
        <w:sz w:val="16"/>
        <w:szCs w:val="16"/>
        <w:u w:val="none"/>
      </w:rPr>
      <w:t xml:space="preserve">                                                                                                                                                                              +7 (812) 429-71-20</w:t>
    </w:r>
  </w:p>
  <w:p w:rsidR="007B40C3" w:rsidRDefault="007B40C3" w:rsidP="007B40C3">
    <w:pPr>
      <w:pStyle w:val="a6"/>
      <w:jc w:val="center"/>
    </w:pPr>
    <w:r w:rsidRPr="00E04C8C">
      <w:fldChar w:fldCharType="end"/>
    </w:r>
  </w:p>
  <w:p w:rsidR="007B40C3" w:rsidRPr="007B40C3" w:rsidRDefault="007B10F9">
    <w:pPr>
      <w:pStyle w:val="a6"/>
      <w:jc w:val="center"/>
      <w:rPr>
        <w:rFonts w:ascii="Times New Roman" w:hAnsi="Times New Roman" w:cs="Times New Roman"/>
        <w:sz w:val="20"/>
        <w:szCs w:val="20"/>
      </w:rPr>
    </w:pPr>
    <w:sdt>
      <w:sdtPr>
        <w:id w:val="850917938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7B40C3" w:rsidRPr="007B40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B40C3" w:rsidRPr="007B40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7B40C3" w:rsidRPr="007B40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4B9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7B40C3" w:rsidRPr="007B40C3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  <w:p w:rsidR="00243A79" w:rsidRDefault="00243A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F9" w:rsidRDefault="007B10F9" w:rsidP="00243A79">
      <w:pPr>
        <w:spacing w:after="0" w:line="240" w:lineRule="auto"/>
      </w:pPr>
      <w:r>
        <w:separator/>
      </w:r>
    </w:p>
  </w:footnote>
  <w:footnote w:type="continuationSeparator" w:id="0">
    <w:p w:rsidR="007B10F9" w:rsidRDefault="007B10F9" w:rsidP="00243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A247E"/>
    <w:multiLevelType w:val="hybridMultilevel"/>
    <w:tmpl w:val="543C0F26"/>
    <w:lvl w:ilvl="0" w:tplc="783ACE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43999"/>
    <w:multiLevelType w:val="hybridMultilevel"/>
    <w:tmpl w:val="806C2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19"/>
    <w:rsid w:val="000B3F19"/>
    <w:rsid w:val="001E047D"/>
    <w:rsid w:val="001E2460"/>
    <w:rsid w:val="00243A79"/>
    <w:rsid w:val="003C000B"/>
    <w:rsid w:val="00524BC6"/>
    <w:rsid w:val="00584481"/>
    <w:rsid w:val="006A499F"/>
    <w:rsid w:val="006C3784"/>
    <w:rsid w:val="006D5940"/>
    <w:rsid w:val="007B10F9"/>
    <w:rsid w:val="007B40C3"/>
    <w:rsid w:val="00811B5E"/>
    <w:rsid w:val="008A65A9"/>
    <w:rsid w:val="00904295"/>
    <w:rsid w:val="00A14B3C"/>
    <w:rsid w:val="00A24B9A"/>
    <w:rsid w:val="00A2748D"/>
    <w:rsid w:val="00AC7A87"/>
    <w:rsid w:val="00B3129A"/>
    <w:rsid w:val="00BD3A66"/>
    <w:rsid w:val="00BF4E3E"/>
    <w:rsid w:val="00CC40D6"/>
    <w:rsid w:val="00D64EA1"/>
    <w:rsid w:val="00DD2231"/>
    <w:rsid w:val="00DE5882"/>
    <w:rsid w:val="00E04C8C"/>
    <w:rsid w:val="00E21D27"/>
    <w:rsid w:val="00EF72F8"/>
    <w:rsid w:val="00F023A6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2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A79"/>
  </w:style>
  <w:style w:type="paragraph" w:styleId="a6">
    <w:name w:val="footer"/>
    <w:basedOn w:val="a"/>
    <w:link w:val="a7"/>
    <w:uiPriority w:val="99"/>
    <w:unhideWhenUsed/>
    <w:rsid w:val="0024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A79"/>
  </w:style>
  <w:style w:type="paragraph" w:styleId="a8">
    <w:name w:val="Balloon Text"/>
    <w:basedOn w:val="a"/>
    <w:link w:val="a9"/>
    <w:uiPriority w:val="99"/>
    <w:semiHidden/>
    <w:unhideWhenUsed/>
    <w:rsid w:val="0024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A7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43A7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43A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2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3A79"/>
  </w:style>
  <w:style w:type="paragraph" w:styleId="a6">
    <w:name w:val="footer"/>
    <w:basedOn w:val="a"/>
    <w:link w:val="a7"/>
    <w:uiPriority w:val="99"/>
    <w:unhideWhenUsed/>
    <w:rsid w:val="0024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3A79"/>
  </w:style>
  <w:style w:type="paragraph" w:styleId="a8">
    <w:name w:val="Balloon Text"/>
    <w:basedOn w:val="a"/>
    <w:link w:val="a9"/>
    <w:uiPriority w:val="99"/>
    <w:semiHidden/>
    <w:unhideWhenUsed/>
    <w:rsid w:val="0024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A7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43A7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43A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AD868-681C-41B7-ADEC-B4C6D142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2019-11-11T07:10:00Z</dcterms:created>
  <dcterms:modified xsi:type="dcterms:W3CDTF">2019-11-12T12:12:00Z</dcterms:modified>
</cp:coreProperties>
</file>